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92" w:rsidRPr="00164C89" w:rsidRDefault="00E775A8">
      <w:pPr>
        <w:rPr>
          <w:sz w:val="28"/>
          <w:szCs w:val="28"/>
        </w:rPr>
      </w:pPr>
      <w:r w:rsidRPr="00164C89">
        <w:rPr>
          <w:sz w:val="28"/>
          <w:szCs w:val="28"/>
        </w:rPr>
        <w:t xml:space="preserve">Июль </w:t>
      </w:r>
      <w:proofErr w:type="gramStart"/>
      <w:r w:rsidRPr="00164C89">
        <w:rPr>
          <w:sz w:val="28"/>
          <w:szCs w:val="28"/>
        </w:rPr>
        <w:t>–а</w:t>
      </w:r>
      <w:proofErr w:type="gramEnd"/>
      <w:r w:rsidRPr="00164C89">
        <w:rPr>
          <w:sz w:val="28"/>
          <w:szCs w:val="28"/>
        </w:rPr>
        <w:t>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46"/>
        <w:gridCol w:w="4929"/>
      </w:tblGrid>
      <w:tr w:rsidR="00E775A8" w:rsidTr="00F4311A">
        <w:tc>
          <w:tcPr>
            <w:tcW w:w="5211" w:type="dxa"/>
          </w:tcPr>
          <w:p w:rsidR="00E775A8" w:rsidRPr="00164C89" w:rsidRDefault="00E775A8">
            <w:pPr>
              <w:rPr>
                <w:b/>
              </w:rPr>
            </w:pPr>
            <w:r w:rsidRPr="00164C89">
              <w:rPr>
                <w:b/>
              </w:rPr>
              <w:t>Понедельник 29</w:t>
            </w:r>
          </w:p>
          <w:p w:rsidR="00E775A8" w:rsidRPr="00164C89" w:rsidRDefault="00E775A8">
            <w:pPr>
              <w:rPr>
                <w:b/>
                <w:i/>
              </w:rPr>
            </w:pPr>
            <w:r w:rsidRPr="00164C89">
              <w:rPr>
                <w:b/>
                <w:i/>
              </w:rPr>
              <w:t xml:space="preserve">Тема «Обращение обыкновенных дробей в </w:t>
            </w:r>
            <w:proofErr w:type="gramStart"/>
            <w:r w:rsidRPr="00164C89">
              <w:rPr>
                <w:b/>
                <w:i/>
              </w:rPr>
              <w:t>десятичные</w:t>
            </w:r>
            <w:proofErr w:type="gramEnd"/>
            <w:r w:rsidRPr="00164C89">
              <w:rPr>
                <w:b/>
                <w:i/>
              </w:rPr>
              <w:t>»</w:t>
            </w:r>
          </w:p>
          <w:p w:rsidR="00E775A8" w:rsidRPr="00E775A8" w:rsidRDefault="00E775A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</m:oMath>
            </m:oMathPara>
          </w:p>
          <w:p w:rsidR="00E775A8" w:rsidRPr="00E775A8" w:rsidRDefault="00E775A8">
            <w:pPr>
              <w:rPr>
                <w:rFonts w:eastAsiaTheme="minorEastAsia"/>
              </w:rPr>
            </w:pPr>
          </w:p>
          <w:p w:rsidR="00E775A8" w:rsidRPr="00E775A8" w:rsidRDefault="00E775A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</m:oMath>
            </m:oMathPara>
          </w:p>
          <w:p w:rsidR="00E775A8" w:rsidRDefault="00E775A8">
            <w:pPr>
              <w:rPr>
                <w:rFonts w:eastAsiaTheme="minorEastAsia"/>
              </w:rPr>
            </w:pPr>
          </w:p>
          <w:p w:rsidR="00E775A8" w:rsidRPr="00E775A8" w:rsidRDefault="00E775A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531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</m:oMath>
            </m:oMathPara>
          </w:p>
          <w:p w:rsidR="00E775A8" w:rsidRDefault="00E775A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повторения.</w:t>
            </w:r>
          </w:p>
          <w:p w:rsidR="00E775A8" w:rsidRPr="00E775A8" w:rsidRDefault="00E775A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Чтобы обратить обыкновенные дроби, в знаменателе которых числа 10, 100, 1000 и т.д. в десятичные, нужно записать после запятой столько цифр, сколько нулей в знаменателе.</w:t>
            </w:r>
          </w:p>
          <w:p w:rsidR="00E775A8" w:rsidRDefault="00E775A8"/>
        </w:tc>
        <w:tc>
          <w:tcPr>
            <w:tcW w:w="4646" w:type="dxa"/>
          </w:tcPr>
          <w:p w:rsidR="00E775A8" w:rsidRPr="00164C89" w:rsidRDefault="00E775A8">
            <w:pPr>
              <w:rPr>
                <w:b/>
              </w:rPr>
            </w:pPr>
            <w:r w:rsidRPr="00164C89">
              <w:rPr>
                <w:b/>
              </w:rPr>
              <w:t>Вторник 30</w:t>
            </w:r>
          </w:p>
          <w:p w:rsidR="00E775A8" w:rsidRPr="00164C89" w:rsidRDefault="009007AF">
            <w:pPr>
              <w:rPr>
                <w:b/>
                <w:i/>
              </w:rPr>
            </w:pPr>
            <w:r w:rsidRPr="00164C89">
              <w:rPr>
                <w:b/>
                <w:i/>
              </w:rPr>
              <w:t>Тема «Объём прямоугольного параллелепипеда»</w:t>
            </w:r>
          </w:p>
          <w:p w:rsidR="009007AF" w:rsidRDefault="009007AF">
            <w:r>
              <w:t xml:space="preserve">1.Найдите объём прямоугольного параллелепипеда, </w:t>
            </w:r>
            <w:proofErr w:type="gramStart"/>
            <w:r>
              <w:t>если</w:t>
            </w:r>
            <w:proofErr w:type="gramEnd"/>
            <w:r>
              <w:t xml:space="preserve"> а = 2см, в = 5см, с = 6см.</w:t>
            </w:r>
          </w:p>
          <w:p w:rsidR="009007AF" w:rsidRDefault="009007AF" w:rsidP="009007AF">
            <w:r>
              <w:t xml:space="preserve">2. Найдите объём параллелепипеда, </w:t>
            </w:r>
            <w:proofErr w:type="gramStart"/>
            <w:r>
              <w:t>если</w:t>
            </w:r>
            <w:proofErr w:type="gramEnd"/>
            <w:r>
              <w:t xml:space="preserve"> а = в = с =4,1 см.</w:t>
            </w:r>
          </w:p>
          <w:p w:rsidR="009007AF" w:rsidRDefault="009007AF" w:rsidP="009007AF">
            <w:r>
              <w:t xml:space="preserve">3. Найдите объём параллелепипеда, </w:t>
            </w:r>
            <w:proofErr w:type="gramStart"/>
            <w:r>
              <w:t>если</w:t>
            </w:r>
            <w:proofErr w:type="gramEnd"/>
            <w:r>
              <w:t xml:space="preserve"> а = 8см, в = с = 2,25см.</w:t>
            </w:r>
          </w:p>
          <w:p w:rsidR="009007AF" w:rsidRDefault="009007AF" w:rsidP="00900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повторения.</w:t>
            </w:r>
          </w:p>
          <w:p w:rsidR="009007AF" w:rsidRPr="009007AF" w:rsidRDefault="009007AF" w:rsidP="009007AF">
            <w:r>
              <w:rPr>
                <w:lang w:val="en-US"/>
              </w:rPr>
              <w:t>V</w:t>
            </w:r>
            <w:r w:rsidRPr="009007AF">
              <w:t xml:space="preserve"> = </w:t>
            </w:r>
            <w:proofErr w:type="spellStart"/>
            <w:r>
              <w:rPr>
                <w:lang w:val="en-US"/>
              </w:rPr>
              <w:t>abc</w:t>
            </w:r>
            <w:proofErr w:type="spellEnd"/>
            <w:r w:rsidRPr="009007AF">
              <w:t>,</w:t>
            </w:r>
            <w:r>
              <w:t xml:space="preserve"> где</w:t>
            </w:r>
            <w:r w:rsidRPr="009007AF">
              <w:t xml:space="preserve"> </w:t>
            </w:r>
            <w:r>
              <w:rPr>
                <w:lang w:val="en-US"/>
              </w:rPr>
              <w:t>V</w:t>
            </w:r>
            <w:r>
              <w:t xml:space="preserve"> – объем, </w:t>
            </w:r>
            <w:r>
              <w:rPr>
                <w:lang w:val="en-US"/>
              </w:rPr>
              <w:t>a</w:t>
            </w:r>
            <w:r>
              <w:t xml:space="preserve">, </w:t>
            </w: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c</w:t>
            </w:r>
            <w:r>
              <w:t xml:space="preserve"> – ребра параллелепипеда, выходящие из одной вершины. </w:t>
            </w:r>
          </w:p>
        </w:tc>
        <w:tc>
          <w:tcPr>
            <w:tcW w:w="4929" w:type="dxa"/>
          </w:tcPr>
          <w:p w:rsidR="00E775A8" w:rsidRPr="00164C89" w:rsidRDefault="009007AF">
            <w:pPr>
              <w:rPr>
                <w:b/>
              </w:rPr>
            </w:pPr>
            <w:r w:rsidRPr="00164C89">
              <w:rPr>
                <w:b/>
              </w:rPr>
              <w:t>Среда 31</w:t>
            </w:r>
          </w:p>
          <w:p w:rsidR="009007AF" w:rsidRPr="00164C89" w:rsidRDefault="009007AF">
            <w:pPr>
              <w:rPr>
                <w:b/>
                <w:i/>
              </w:rPr>
            </w:pPr>
            <w:r w:rsidRPr="00164C89">
              <w:rPr>
                <w:b/>
                <w:i/>
              </w:rPr>
              <w:t>Проверь себя.</w:t>
            </w:r>
          </w:p>
          <w:p w:rsidR="009007AF" w:rsidRDefault="00C27087">
            <w:r>
              <w:t xml:space="preserve">1. </w:t>
            </w:r>
            <w:r w:rsidR="009007AF">
              <w:t>Расположи числа в порядке возрастания:</w:t>
            </w:r>
          </w:p>
          <w:p w:rsidR="009007AF" w:rsidRDefault="009007AF">
            <w:r>
              <w:t>а)</w:t>
            </w:r>
            <w:r w:rsidR="00C27087">
              <w:t xml:space="preserve">0,99;  0,9099; </w:t>
            </w:r>
            <w:r>
              <w:t xml:space="preserve">0,9; </w:t>
            </w:r>
            <w:r w:rsidR="00C27087">
              <w:t xml:space="preserve"> 0,909;  0,9009.</w:t>
            </w:r>
          </w:p>
          <w:p w:rsidR="00C27087" w:rsidRDefault="00C27087">
            <w:r>
              <w:t>б)5,66; 6,55; 6,65; 5,65; 6,56; 5,56; 5,55; 6,66.</w:t>
            </w:r>
          </w:p>
          <w:p w:rsidR="00C27087" w:rsidRDefault="00C27087">
            <w:r>
              <w:t>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.</m:t>
              </m:r>
            </m:oMath>
          </w:p>
          <w:p w:rsidR="009007AF" w:rsidRDefault="00C27087">
            <w:r>
              <w:t>2.Для числа 100 найдите все его делители и запишите их в порядке возрастания.</w:t>
            </w:r>
          </w:p>
          <w:p w:rsidR="00C27087" w:rsidRDefault="00C27087">
            <w:r>
              <w:t>3. Какое самое тяжелое из данных животных?</w:t>
            </w:r>
          </w:p>
          <w:p w:rsidR="00C27087" w:rsidRDefault="00C27087">
            <w:r>
              <w:t>а) 85кг; б) 8500г; в)8 500 000г; г)0, 0085т; д) 8,5 кг.</w:t>
            </w:r>
          </w:p>
        </w:tc>
      </w:tr>
      <w:tr w:rsidR="00E775A8" w:rsidTr="00F4311A">
        <w:tc>
          <w:tcPr>
            <w:tcW w:w="5211" w:type="dxa"/>
          </w:tcPr>
          <w:p w:rsidR="00E775A8" w:rsidRPr="00164C89" w:rsidRDefault="00C27087">
            <w:pPr>
              <w:rPr>
                <w:b/>
              </w:rPr>
            </w:pPr>
            <w:r w:rsidRPr="00164C89">
              <w:rPr>
                <w:b/>
              </w:rPr>
              <w:t>Четверг  1</w:t>
            </w:r>
          </w:p>
          <w:p w:rsidR="00F4311A" w:rsidRPr="00164C89" w:rsidRDefault="00C27087">
            <w:pPr>
              <w:rPr>
                <w:b/>
                <w:i/>
              </w:rPr>
            </w:pPr>
            <w:r w:rsidRPr="00164C89">
              <w:rPr>
                <w:b/>
                <w:i/>
              </w:rPr>
              <w:t>Развитие зрительного восприятия с помощью геометрии.</w:t>
            </w:r>
          </w:p>
          <w:p w:rsidR="00C27087" w:rsidRDefault="00C27087" w:rsidP="00F4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0CDDF5" wp14:editId="28ABC683">
                  <wp:extent cx="2407232" cy="2505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top_130727_2206_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50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E775A8" w:rsidRPr="00164C89" w:rsidRDefault="00F4311A">
            <w:pPr>
              <w:rPr>
                <w:b/>
              </w:rPr>
            </w:pPr>
            <w:r w:rsidRPr="00164C89">
              <w:rPr>
                <w:b/>
              </w:rPr>
              <w:t>Пятница 2</w:t>
            </w:r>
          </w:p>
          <w:p w:rsidR="00F4311A" w:rsidRPr="00164C89" w:rsidRDefault="00F4311A">
            <w:pPr>
              <w:rPr>
                <w:b/>
                <w:i/>
              </w:rPr>
            </w:pPr>
            <w:r w:rsidRPr="00164C89">
              <w:rPr>
                <w:b/>
                <w:i/>
              </w:rPr>
              <w:t>Развивай математическое мышление</w:t>
            </w:r>
          </w:p>
          <w:p w:rsidR="00F4311A" w:rsidRDefault="00F4311A">
            <w:r>
              <w:t>В бублике одна дырка, а в крендельке дырок в два раза больше. На сколько дырок больше в 9 крендельках, чем в 7 бубликах?</w:t>
            </w:r>
          </w:p>
          <w:p w:rsidR="00F4311A" w:rsidRDefault="00F4311A"/>
          <w:p w:rsidR="00F4311A" w:rsidRDefault="00F4311A">
            <w:r>
              <w:rPr>
                <w:noProof/>
                <w:lang w:eastAsia="ru-RU"/>
              </w:rPr>
              <w:drawing>
                <wp:inline distT="0" distB="0" distL="0" distR="0" wp14:anchorId="60EB6681" wp14:editId="41C857AD">
                  <wp:extent cx="1257300" cy="868934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388612_barank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7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52A4AB24" wp14:editId="124678BF">
                  <wp:extent cx="1257300" cy="951956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2-012-Krendelj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754" cy="95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775A8" w:rsidRPr="00164C89" w:rsidRDefault="00F4311A">
            <w:pPr>
              <w:rPr>
                <w:b/>
              </w:rPr>
            </w:pPr>
            <w:r w:rsidRPr="00164C89">
              <w:rPr>
                <w:b/>
              </w:rPr>
              <w:t>Суббота 3</w:t>
            </w:r>
          </w:p>
          <w:p w:rsidR="00F4311A" w:rsidRPr="00164C89" w:rsidRDefault="00F4311A" w:rsidP="00F4311A">
            <w:pPr>
              <w:rPr>
                <w:b/>
                <w:i/>
              </w:rPr>
            </w:pPr>
            <w:r w:rsidRPr="00164C89">
              <w:rPr>
                <w:b/>
                <w:i/>
              </w:rPr>
              <w:t>Совместные действия с десятичными дробями.</w:t>
            </w:r>
          </w:p>
          <w:p w:rsidR="00F4311A" w:rsidRDefault="00F4311A" w:rsidP="00CC55EF">
            <w:pPr>
              <w:rPr>
                <w:rFonts w:eastAsiaTheme="minorEastAsia"/>
              </w:rPr>
            </w:pPr>
            <w:r>
              <w:t>1.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101,96-6,8∙7,20</m:t>
                  </m:r>
                </m:e>
              </m:d>
              <m:r>
                <w:rPr>
                  <w:rFonts w:ascii="Cambria Math" w:hAnsi="Cambria Math"/>
                </w:rPr>
                <m:t>:4,24-3,4∙(10-6,35)</m:t>
              </m:r>
            </m:oMath>
          </w:p>
          <w:p w:rsidR="00CC55EF" w:rsidRDefault="00CC55EF" w:rsidP="00CC55EF">
            <w:pPr>
              <w:rPr>
                <w:rFonts w:eastAsiaTheme="minorEastAsia"/>
              </w:rPr>
            </w:pPr>
          </w:p>
          <w:p w:rsidR="00CC55EF" w:rsidRDefault="00CC55EF" w:rsidP="00CC5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5,2</m:t>
                  </m:r>
                  <w:proofErr w:type="gramStart"/>
                  <m:r>
                    <w:rPr>
                      <w:rFonts w:ascii="Cambria Math" w:eastAsiaTheme="minorEastAsia" w:hAnsi="Cambria Math"/>
                    </w:rPr>
                    <m:t xml:space="preserve"> :</m:t>
                  </m:r>
                  <w:proofErr w:type="gramEnd"/>
                  <m:r>
                    <w:rPr>
                      <w:rFonts w:ascii="Cambria Math" w:eastAsiaTheme="minorEastAsia" w:hAnsi="Cambria Math"/>
                    </w:rPr>
                    <m:t>2,6+26 :5,2</m:t>
                  </m:r>
                </m:e>
              </m:d>
              <m:r>
                <w:rPr>
                  <w:rFonts w:ascii="Cambria Math" w:eastAsiaTheme="minorEastAsia" w:hAnsi="Cambria Math"/>
                </w:rPr>
                <m:t>∙6,1+5,25 :5.</m:t>
              </m:r>
            </m:oMath>
          </w:p>
          <w:p w:rsidR="00CC55EF" w:rsidRDefault="00CC55EF" w:rsidP="00CC55EF">
            <w:pPr>
              <w:rPr>
                <w:rFonts w:eastAsiaTheme="minorEastAsia"/>
              </w:rPr>
            </w:pPr>
          </w:p>
          <w:p w:rsidR="00CC55EF" w:rsidRDefault="00CC55EF" w:rsidP="00CC5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m:oMath>
              <m:r>
                <w:rPr>
                  <w:rFonts w:ascii="Cambria Math" w:eastAsiaTheme="minorEastAsia" w:hAnsi="Cambria Math"/>
                </w:rPr>
                <m:t>86∙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17,01</m:t>
                  </m:r>
                  <w:proofErr w:type="gramStart"/>
                  <m:r>
                    <w:rPr>
                      <w:rFonts w:ascii="Cambria Math" w:eastAsiaTheme="minorEastAsia" w:hAnsi="Cambria Math"/>
                    </w:rPr>
                    <m:t xml:space="preserve"> :</m:t>
                  </m:r>
                  <w:proofErr w:type="gramEnd"/>
                  <m:r>
                    <w:rPr>
                      <w:rFonts w:ascii="Cambria Math" w:eastAsiaTheme="minorEastAsia" w:hAnsi="Cambria Math"/>
                    </w:rPr>
                    <m:t>4,2</m:t>
                  </m:r>
                </m:e>
              </m:d>
              <m:r>
                <w:rPr>
                  <w:rFonts w:ascii="Cambria Math" w:eastAsiaTheme="minorEastAsia" w:hAnsi="Cambria Math"/>
                </w:rPr>
                <m:t>:6</m:t>
              </m:r>
            </m:oMath>
            <w:r>
              <w:rPr>
                <w:rFonts w:eastAsiaTheme="minorEastAsia"/>
              </w:rPr>
              <w:t>.</w:t>
            </w:r>
          </w:p>
          <w:p w:rsidR="00CC55EF" w:rsidRDefault="00CC55EF" w:rsidP="00CC55EF">
            <w:r>
              <w:rPr>
                <w:rFonts w:eastAsiaTheme="minorEastAsia"/>
              </w:rPr>
              <w:t>Подсказка. Если вы решили правильно, то у вас должны получиться следующие числа</w:t>
            </w:r>
            <w:proofErr w:type="gramStart"/>
            <w:r>
              <w:rPr>
                <w:rFonts w:eastAsiaTheme="minorEastAsia"/>
              </w:rPr>
              <w:t xml:space="preserve"> :</w:t>
            </w:r>
            <w:proofErr w:type="gramEnd"/>
            <w:r>
              <w:rPr>
                <w:rFonts w:eastAsiaTheme="minorEastAsia"/>
              </w:rPr>
              <w:t xml:space="preserve"> 43, 75 ; 58,05; 0,09.</w:t>
            </w:r>
          </w:p>
        </w:tc>
      </w:tr>
    </w:tbl>
    <w:p w:rsidR="00E775A8" w:rsidRDefault="00E775A8"/>
    <w:p w:rsidR="00CC55EF" w:rsidRPr="00164C89" w:rsidRDefault="00164C89">
      <w:pPr>
        <w:rPr>
          <w:b/>
          <w:i/>
          <w:sz w:val="28"/>
          <w:szCs w:val="28"/>
        </w:rPr>
      </w:pPr>
      <w:r w:rsidRPr="00164C89">
        <w:rPr>
          <w:b/>
        </w:rPr>
        <w:lastRenderedPageBreak/>
        <w:t xml:space="preserve"> Воскресение 4.</w:t>
      </w:r>
      <w:r>
        <w:t xml:space="preserve"> </w:t>
      </w:r>
      <w:r w:rsidR="00B10292">
        <w:t xml:space="preserve"> </w:t>
      </w:r>
      <w:r w:rsidR="00B10292" w:rsidRPr="00164C89">
        <w:rPr>
          <w:b/>
          <w:i/>
          <w:sz w:val="28"/>
          <w:szCs w:val="28"/>
        </w:rPr>
        <w:t xml:space="preserve">Это интересно. </w:t>
      </w:r>
      <w:r w:rsidRPr="00164C89">
        <w:rPr>
          <w:b/>
          <w:i/>
          <w:sz w:val="28"/>
          <w:szCs w:val="28"/>
        </w:rPr>
        <w:t>Зрительные иллюзии.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0292" w:rsidTr="00B10292">
        <w:tc>
          <w:tcPr>
            <w:tcW w:w="7393" w:type="dxa"/>
          </w:tcPr>
          <w:p w:rsidR="00B10292" w:rsidRPr="00B10292" w:rsidRDefault="00B10292" w:rsidP="00B10292">
            <w:pPr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  <w:r w:rsidRPr="00B10292">
              <w:rPr>
                <w:rFonts w:ascii="Verdana" w:eastAsia="Times New Roman" w:hAnsi="Verdana" w:cs="Times New Roman"/>
                <w:b/>
                <w:bCs/>
                <w:color w:val="22496A"/>
                <w:sz w:val="20"/>
                <w:szCs w:val="20"/>
                <w:lang w:eastAsia="ru-RU"/>
              </w:rPr>
              <w:t>Иллюзии восприятия размера</w:t>
            </w:r>
          </w:p>
          <w:p w:rsidR="00B10292" w:rsidRPr="00B10292" w:rsidRDefault="00B10292" w:rsidP="00B10292">
            <w:pPr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>Какой из внутренних квадратов больше? Черный или белый?</w:t>
            </w:r>
          </w:p>
          <w:p w:rsidR="00B10292" w:rsidRPr="00B10292" w:rsidRDefault="00B10292" w:rsidP="00B10292">
            <w:pPr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> </w:t>
            </w:r>
          </w:p>
          <w:p w:rsidR="00B10292" w:rsidRDefault="00B10292" w:rsidP="00B10292">
            <w:pPr>
              <w:jc w:val="center"/>
            </w:pPr>
            <w:r w:rsidRPr="00B10292">
              <w:rPr>
                <w:rFonts w:ascii="Verdana" w:eastAsia="Times New Roman" w:hAnsi="Verdana" w:cs="Times New Roman"/>
                <w:noProof/>
                <w:color w:val="22496A"/>
                <w:sz w:val="18"/>
                <w:szCs w:val="18"/>
                <w:lang w:eastAsia="ru-RU"/>
              </w:rPr>
              <w:drawing>
                <wp:inline distT="0" distB="0" distL="0" distR="0" wp14:anchorId="177F7AF4" wp14:editId="109CA568">
                  <wp:extent cx="1999155" cy="1047750"/>
                  <wp:effectExtent l="0" t="0" r="1270" b="0"/>
                  <wp:docPr id="5" name="Рисунок 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15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10292" w:rsidRPr="00B10292" w:rsidRDefault="00B10292" w:rsidP="00B10292">
            <w:pPr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 xml:space="preserve">Иллюзия </w:t>
            </w:r>
            <w:proofErr w:type="spellStart"/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>Эббингауза</w:t>
            </w:r>
            <w:proofErr w:type="spellEnd"/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 xml:space="preserve"> (1902).</w:t>
            </w:r>
          </w:p>
          <w:p w:rsidR="00B10292" w:rsidRDefault="00B10292" w:rsidP="00B10292">
            <w:pPr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>Какой круг больше? Тот, который окружен маленькими кругами или же тот, который окружен большими?</w:t>
            </w:r>
          </w:p>
          <w:p w:rsidR="00B10292" w:rsidRPr="00B10292" w:rsidRDefault="00B10292" w:rsidP="00B10292">
            <w:pPr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</w:p>
          <w:p w:rsidR="00B10292" w:rsidRPr="00B10292" w:rsidRDefault="00B10292" w:rsidP="00B10292">
            <w:pPr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  <w:r w:rsidRPr="00B10292">
              <w:rPr>
                <w:rFonts w:ascii="Verdana" w:eastAsia="Times New Roman" w:hAnsi="Verdana" w:cs="Times New Roman"/>
                <w:noProof/>
                <w:color w:val="22496A"/>
                <w:sz w:val="18"/>
                <w:szCs w:val="18"/>
                <w:lang w:eastAsia="ru-RU"/>
              </w:rPr>
              <w:drawing>
                <wp:inline distT="0" distB="0" distL="0" distR="0" wp14:anchorId="64823430" wp14:editId="7218F21F">
                  <wp:extent cx="1905000" cy="1143000"/>
                  <wp:effectExtent l="0" t="0" r="0" b="0"/>
                  <wp:docPr id="6" name="Рисунок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> </w:t>
            </w:r>
          </w:p>
          <w:p w:rsidR="00B10292" w:rsidRDefault="00B10292" w:rsidP="00B10292">
            <w:pPr>
              <w:jc w:val="center"/>
            </w:pPr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>Они одинаковые.</w:t>
            </w:r>
          </w:p>
        </w:tc>
      </w:tr>
    </w:tbl>
    <w:tbl>
      <w:tblPr>
        <w:tblpPr w:leftFromText="180" w:rightFromText="180" w:vertAnchor="text" w:horzAnchor="margin" w:tblpY="250"/>
        <w:tblW w:w="14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1584"/>
        <w:gridCol w:w="1333"/>
      </w:tblGrid>
      <w:tr w:rsidR="00164C89" w:rsidRPr="00B10292" w:rsidTr="00164C89">
        <w:tc>
          <w:tcPr>
            <w:tcW w:w="1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4C89" w:rsidRPr="00B10292" w:rsidRDefault="00164C89" w:rsidP="00164C89">
            <w:pPr>
              <w:spacing w:after="0" w:line="240" w:lineRule="auto"/>
              <w:rPr>
                <w:rFonts w:ascii="Verdana" w:eastAsia="Times New Roman" w:hAnsi="Verdana" w:cs="Times New Roman"/>
                <w:color w:val="22496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164C89" w:rsidRDefault="00164C89" w:rsidP="00164C89">
            <w:pPr>
              <w:spacing w:after="0" w:line="240" w:lineRule="auto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</w:p>
          <w:p w:rsidR="00164C89" w:rsidRDefault="00164C89" w:rsidP="00164C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</w:p>
          <w:p w:rsidR="00164C89" w:rsidRPr="00B10292" w:rsidRDefault="00164C89" w:rsidP="00164C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</w:p>
          <w:p w:rsidR="00164C89" w:rsidRDefault="00164C89" w:rsidP="00164C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</w:pPr>
            <w:r w:rsidRPr="00B10292">
              <w:rPr>
                <w:rFonts w:ascii="Verdana" w:eastAsia="Times New Roman" w:hAnsi="Verdana" w:cs="Times New Roman"/>
                <w:color w:val="22496A"/>
                <w:sz w:val="18"/>
                <w:szCs w:val="18"/>
                <w:lang w:eastAsia="ru-RU"/>
              </w:rPr>
              <w:t> 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84"/>
              <w:gridCol w:w="5785"/>
            </w:tblGrid>
            <w:tr w:rsidR="00164C89" w:rsidTr="00253B63">
              <w:tc>
                <w:tcPr>
                  <w:tcW w:w="5784" w:type="dxa"/>
                </w:tcPr>
                <w:p w:rsidR="00164C89" w:rsidRDefault="00164C89" w:rsidP="00164C89">
                  <w:pPr>
                    <w:framePr w:hSpace="180" w:wrap="around" w:vAnchor="text" w:hAnchor="margin" w:y="250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</w:p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 xml:space="preserve">Иллюзия </w:t>
                  </w:r>
                  <w:proofErr w:type="spellStart"/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Ястрова</w:t>
                  </w:r>
                  <w:proofErr w:type="spellEnd"/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Jastrow</w:t>
                  </w:r>
                  <w:proofErr w:type="spellEnd"/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, 1891).</w:t>
                  </w:r>
                </w:p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Какая из фигур больше?</w:t>
                  </w:r>
                </w:p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</w:p>
                <w:p w:rsidR="00164C89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noProof/>
                      <w:color w:val="22496A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4F0638" wp14:editId="05AE582E">
                        <wp:extent cx="2057400" cy="2057400"/>
                        <wp:effectExtent l="0" t="0" r="0" b="0"/>
                        <wp:docPr id="7" name="Рисунок 7" descr="a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164C89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Они абсолютно одинаковые</w:t>
                  </w:r>
                </w:p>
              </w:tc>
              <w:tc>
                <w:tcPr>
                  <w:tcW w:w="5785" w:type="dxa"/>
                </w:tcPr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Иллюзия перспективы.</w:t>
                  </w:r>
                </w:p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Какой человечек выше?</w:t>
                  </w:r>
                </w:p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64C89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noProof/>
                      <w:color w:val="22496A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799B48" wp14:editId="3046BFF8">
                        <wp:extent cx="2076450" cy="2085975"/>
                        <wp:effectExtent l="0" t="0" r="0" b="9525"/>
                        <wp:docPr id="8" name="Рисунок 8" descr="a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  <w:r w:rsidRPr="00B10292"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  <w:t>Они абсолютно одинаковы.</w:t>
                  </w:r>
                </w:p>
                <w:p w:rsidR="00164C89" w:rsidRPr="00B10292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</w:p>
                <w:p w:rsidR="00164C89" w:rsidRDefault="00164C89" w:rsidP="00164C89">
                  <w:pPr>
                    <w:framePr w:hSpace="180" w:wrap="around" w:vAnchor="text" w:hAnchor="margin" w:y="250"/>
                    <w:jc w:val="center"/>
                    <w:rPr>
                      <w:rFonts w:ascii="Verdana" w:eastAsia="Times New Roman" w:hAnsi="Verdana" w:cs="Times New Roman"/>
                      <w:color w:val="2249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4C89" w:rsidRPr="00B10292" w:rsidRDefault="00164C89" w:rsidP="00164C89">
            <w:pPr>
              <w:spacing w:after="0" w:line="240" w:lineRule="auto"/>
              <w:rPr>
                <w:rFonts w:ascii="Verdana" w:eastAsia="Times New Roman" w:hAnsi="Verdana" w:cs="Times New Roman"/>
                <w:color w:val="22496A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4C89" w:rsidRDefault="00164C89" w:rsidP="00164C89">
            <w:pPr>
              <w:spacing w:after="0" w:line="240" w:lineRule="auto"/>
              <w:rPr>
                <w:rFonts w:ascii="Verdana" w:eastAsia="Times New Roman" w:hAnsi="Verdana" w:cs="Times New Roman"/>
                <w:color w:val="22496A"/>
                <w:sz w:val="17"/>
                <w:szCs w:val="17"/>
                <w:lang w:eastAsia="ru-RU"/>
              </w:rPr>
            </w:pPr>
          </w:p>
          <w:p w:rsidR="00164C89" w:rsidRPr="00B10292" w:rsidRDefault="00164C89" w:rsidP="00164C89">
            <w:pPr>
              <w:spacing w:after="0" w:line="240" w:lineRule="auto"/>
              <w:rPr>
                <w:rFonts w:ascii="Verdana" w:eastAsia="Times New Roman" w:hAnsi="Verdana" w:cs="Times New Roman"/>
                <w:color w:val="22496A"/>
                <w:sz w:val="17"/>
                <w:szCs w:val="17"/>
                <w:lang w:eastAsia="ru-RU"/>
              </w:rPr>
            </w:pPr>
          </w:p>
        </w:tc>
      </w:tr>
    </w:tbl>
    <w:p w:rsidR="00B10292" w:rsidRDefault="00B10292" w:rsidP="00164C89"/>
    <w:sectPr w:rsidR="00B10292" w:rsidSect="00F431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36B"/>
    <w:multiLevelType w:val="hybridMultilevel"/>
    <w:tmpl w:val="EEF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A8"/>
    <w:rsid w:val="00164C89"/>
    <w:rsid w:val="003623AD"/>
    <w:rsid w:val="00570F70"/>
    <w:rsid w:val="009007AF"/>
    <w:rsid w:val="00B10292"/>
    <w:rsid w:val="00C27087"/>
    <w:rsid w:val="00CC55EF"/>
    <w:rsid w:val="00E775A8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75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75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931">
                      <w:marLeft w:val="0"/>
                      <w:marRight w:val="0"/>
                      <w:marTop w:val="12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0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37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8F8F8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397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6269"/>
                            <w:left w:val="single" w:sz="6" w:space="0" w:color="576269"/>
                            <w:bottom w:val="single" w:sz="6" w:space="0" w:color="576269"/>
                            <w:right w:val="single" w:sz="6" w:space="0" w:color="576269"/>
                          </w:divBdr>
                        </w:div>
                        <w:div w:id="9601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6269"/>
                            <w:left w:val="single" w:sz="6" w:space="0" w:color="576269"/>
                            <w:bottom w:val="single" w:sz="6" w:space="0" w:color="576269"/>
                            <w:right w:val="single" w:sz="6" w:space="0" w:color="576269"/>
                          </w:divBdr>
                        </w:div>
                        <w:div w:id="10233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6269"/>
                            <w:left w:val="single" w:sz="6" w:space="0" w:color="576269"/>
                            <w:bottom w:val="single" w:sz="6" w:space="0" w:color="576269"/>
                            <w:right w:val="single" w:sz="6" w:space="0" w:color="576269"/>
                          </w:divBdr>
                        </w:div>
                        <w:div w:id="17365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6269"/>
                            <w:left w:val="single" w:sz="6" w:space="0" w:color="576269"/>
                            <w:bottom w:val="single" w:sz="6" w:space="0" w:color="576269"/>
                            <w:right w:val="single" w:sz="6" w:space="0" w:color="576269"/>
                          </w:divBdr>
                        </w:div>
                        <w:div w:id="17262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6269"/>
                            <w:left w:val="single" w:sz="6" w:space="0" w:color="576269"/>
                            <w:bottom w:val="single" w:sz="6" w:space="0" w:color="576269"/>
                            <w:right w:val="single" w:sz="6" w:space="0" w:color="576269"/>
                          </w:divBdr>
                        </w:div>
                        <w:div w:id="1011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6269"/>
                            <w:left w:val="single" w:sz="6" w:space="0" w:color="576269"/>
                            <w:bottom w:val="single" w:sz="6" w:space="0" w:color="576269"/>
                            <w:right w:val="single" w:sz="6" w:space="0" w:color="576269"/>
                          </w:divBdr>
                        </w:div>
                        <w:div w:id="8205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6269"/>
                            <w:left w:val="single" w:sz="6" w:space="0" w:color="576269"/>
                            <w:bottom w:val="single" w:sz="6" w:space="0" w:color="576269"/>
                            <w:right w:val="single" w:sz="6" w:space="0" w:color="576269"/>
                          </w:divBdr>
                        </w:div>
                        <w:div w:id="15405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2845-69F9-4463-BC18-C18A2823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2013-07-27T17:35:00Z</dcterms:created>
  <dcterms:modified xsi:type="dcterms:W3CDTF">2013-07-27T18:53:00Z</dcterms:modified>
</cp:coreProperties>
</file>